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72E1C" w14:textId="77777777" w:rsidR="0084329B" w:rsidRPr="0084329B" w:rsidRDefault="0084329B" w:rsidP="00C8247D">
      <w:pPr>
        <w:jc w:val="both"/>
        <w:rPr>
          <w:b/>
          <w:bCs/>
          <w:sz w:val="28"/>
          <w:szCs w:val="28"/>
          <w:lang w:val="en-US"/>
        </w:rPr>
      </w:pPr>
    </w:p>
    <w:p w14:paraId="01B350EE" w14:textId="1F434412" w:rsidR="0084329B" w:rsidRPr="0084329B" w:rsidRDefault="00441B45" w:rsidP="00C8247D">
      <w:pPr>
        <w:jc w:val="both"/>
        <w:rPr>
          <w:b/>
          <w:bCs/>
          <w:sz w:val="40"/>
          <w:szCs w:val="40"/>
          <w:lang w:val="en-US"/>
        </w:rPr>
      </w:pPr>
      <w:r>
        <w:rPr>
          <w:noProof/>
          <w:color w:val="27557C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148CF73" wp14:editId="7533283F">
            <wp:simplePos x="0" y="0"/>
            <wp:positionH relativeFrom="column">
              <wp:posOffset>-50800</wp:posOffset>
            </wp:positionH>
            <wp:positionV relativeFrom="paragraph">
              <wp:posOffset>441325</wp:posOffset>
            </wp:positionV>
            <wp:extent cx="2732405" cy="2903220"/>
            <wp:effectExtent l="0" t="0" r="0" b="0"/>
            <wp:wrapTight wrapText="bothSides">
              <wp:wrapPolygon edited="0">
                <wp:start x="0" y="0"/>
                <wp:lineTo x="0" y="21402"/>
                <wp:lineTo x="21384" y="21402"/>
                <wp:lineTo x="21384" y="0"/>
                <wp:lineTo x="0" y="0"/>
              </wp:wrapPolygon>
            </wp:wrapTight>
            <wp:docPr id="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29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329B" w:rsidRPr="0084329B">
        <w:rPr>
          <w:b/>
          <w:bCs/>
          <w:sz w:val="40"/>
          <w:szCs w:val="40"/>
          <w:lang w:val="en-US"/>
        </w:rPr>
        <w:t>KENT RECYCLES – DO YOU?</w:t>
      </w:r>
    </w:p>
    <w:p w14:paraId="75829C2B" w14:textId="2F8D886B" w:rsidR="00C8247D" w:rsidRDefault="00372A30" w:rsidP="00C8247D">
      <w:pPr>
        <w:jc w:val="both"/>
        <w:rPr>
          <w:lang w:val="en-US"/>
        </w:rPr>
      </w:pPr>
      <w:r>
        <w:rPr>
          <w:lang w:val="en-US"/>
        </w:rPr>
        <w:t xml:space="preserve">Are you confused about what plastics </w:t>
      </w:r>
      <w:r w:rsidR="00441B45">
        <w:rPr>
          <w:lang w:val="en-US"/>
        </w:rPr>
        <w:t>you can</w:t>
      </w:r>
      <w:r>
        <w:rPr>
          <w:lang w:val="en-US"/>
        </w:rPr>
        <w:t xml:space="preserve"> recycle</w:t>
      </w:r>
      <w:r w:rsidR="00441B45">
        <w:rPr>
          <w:lang w:val="en-US"/>
        </w:rPr>
        <w:t>?</w:t>
      </w:r>
    </w:p>
    <w:p w14:paraId="363CD042" w14:textId="0643E3B0" w:rsidR="006954D8" w:rsidRDefault="008B7E1F" w:rsidP="00C8247D">
      <w:pPr>
        <w:jc w:val="both"/>
        <w:rPr>
          <w:lang w:val="en-US"/>
        </w:rPr>
      </w:pPr>
      <w:r>
        <w:rPr>
          <w:lang w:val="en-US"/>
        </w:rPr>
        <w:t xml:space="preserve">Pledge2Recycle Plastics are working with all Kent Councils to help </w:t>
      </w:r>
      <w:r w:rsidR="006954D8">
        <w:rPr>
          <w:lang w:val="en-US"/>
        </w:rPr>
        <w:t>reduce that</w:t>
      </w:r>
      <w:r>
        <w:rPr>
          <w:lang w:val="en-US"/>
        </w:rPr>
        <w:t xml:space="preserve"> confusion</w:t>
      </w:r>
      <w:r w:rsidR="006954D8">
        <w:rPr>
          <w:lang w:val="en-US"/>
        </w:rPr>
        <w:t xml:space="preserve">.  </w:t>
      </w:r>
    </w:p>
    <w:p w14:paraId="3B3CC94A" w14:textId="51190EE8" w:rsidR="00C8247D" w:rsidRDefault="00C8247D" w:rsidP="00C8247D">
      <w:pPr>
        <w:jc w:val="both"/>
        <w:rPr>
          <w:lang w:val="en-US"/>
        </w:rPr>
      </w:pPr>
      <w:r>
        <w:rPr>
          <w:lang w:val="en-US"/>
        </w:rPr>
        <w:t>The charity</w:t>
      </w:r>
      <w:r w:rsidR="00441B45">
        <w:rPr>
          <w:lang w:val="en-US"/>
        </w:rPr>
        <w:t>,</w:t>
      </w:r>
      <w:r>
        <w:rPr>
          <w:lang w:val="en-US"/>
        </w:rPr>
        <w:t xml:space="preserve"> which works to educate and advise citizens has </w:t>
      </w:r>
      <w:r w:rsidR="00441B45">
        <w:rPr>
          <w:lang w:val="en-US"/>
        </w:rPr>
        <w:t xml:space="preserve">set up </w:t>
      </w:r>
      <w:r>
        <w:rPr>
          <w:lang w:val="en-US"/>
        </w:rPr>
        <w:t>a dedicated website for Kent [</w:t>
      </w:r>
      <w:r w:rsidRPr="00C8247D">
        <w:rPr>
          <w:color w:val="0070C0"/>
          <w:lang w:val="en-US"/>
        </w:rPr>
        <w:t>www.pledge2recycle.co.uk/kent</w:t>
      </w:r>
      <w:r>
        <w:rPr>
          <w:lang w:val="en-US"/>
        </w:rPr>
        <w:t xml:space="preserve">] which includes competitions for communities and general recycling guidance.   </w:t>
      </w:r>
    </w:p>
    <w:p w14:paraId="6C3A4569" w14:textId="51332A1D" w:rsidR="00C8247D" w:rsidRDefault="00C8247D" w:rsidP="00C8247D">
      <w:pPr>
        <w:jc w:val="both"/>
        <w:rPr>
          <w:lang w:val="en-US"/>
        </w:rPr>
      </w:pPr>
      <w:r>
        <w:rPr>
          <w:lang w:val="en-US"/>
        </w:rPr>
        <w:t>Did you know you ca</w:t>
      </w:r>
      <w:r w:rsidR="008B7E1F">
        <w:rPr>
          <w:lang w:val="en-US"/>
        </w:rPr>
        <w:t>n recycle ALL bottles</w:t>
      </w:r>
      <w:r>
        <w:rPr>
          <w:lang w:val="en-US"/>
        </w:rPr>
        <w:t xml:space="preserve"> whether</w:t>
      </w:r>
      <w:r w:rsidR="008B7E1F">
        <w:rPr>
          <w:lang w:val="en-US"/>
        </w:rPr>
        <w:t xml:space="preserve"> from the bathroom and kitchen as well as plastic</w:t>
      </w:r>
      <w:r>
        <w:rPr>
          <w:lang w:val="en-US"/>
        </w:rPr>
        <w:t xml:space="preserve"> packaging </w:t>
      </w:r>
      <w:r w:rsidR="008B7E1F">
        <w:rPr>
          <w:lang w:val="en-US"/>
        </w:rPr>
        <w:t>in the form of a pot, tub or tray</w:t>
      </w:r>
      <w:r w:rsidR="00441B45">
        <w:rPr>
          <w:lang w:val="en-US"/>
        </w:rPr>
        <w:t>?</w:t>
      </w:r>
      <w:r w:rsidR="008B7E1F">
        <w:rPr>
          <w:lang w:val="en-US"/>
        </w:rPr>
        <w:t xml:space="preserve">  </w:t>
      </w:r>
    </w:p>
    <w:p w14:paraId="6A372FF5" w14:textId="762C1FD5" w:rsidR="00150DF0" w:rsidRDefault="008B7E1F" w:rsidP="00C8247D">
      <w:pPr>
        <w:jc w:val="both"/>
        <w:rPr>
          <w:lang w:val="en-US"/>
        </w:rPr>
      </w:pPr>
      <w:r>
        <w:rPr>
          <w:lang w:val="en-US"/>
        </w:rPr>
        <w:t xml:space="preserve">All bottles should be empty </w:t>
      </w:r>
      <w:r w:rsidR="00C8247D">
        <w:rPr>
          <w:lang w:val="en-US"/>
        </w:rPr>
        <w:t xml:space="preserve">when placed for recycling with the </w:t>
      </w:r>
      <w:r>
        <w:rPr>
          <w:lang w:val="en-US"/>
        </w:rPr>
        <w:t xml:space="preserve">tops back on.  Pots, tubs and trays should have the absorbent layer and film lid removed as these need to go into general waste.   </w:t>
      </w:r>
    </w:p>
    <w:p w14:paraId="616F395B" w14:textId="3194ABBF" w:rsidR="00150DF0" w:rsidRDefault="00C8247D" w:rsidP="00441B45">
      <w:pPr>
        <w:rPr>
          <w:lang w:val="en-US"/>
        </w:rPr>
      </w:pPr>
      <w:r>
        <w:rPr>
          <w:lang w:val="en-US"/>
        </w:rPr>
        <w:t xml:space="preserve">Please </w:t>
      </w:r>
      <w:r w:rsidR="006954D8">
        <w:rPr>
          <w:lang w:val="en-US"/>
        </w:rPr>
        <w:t xml:space="preserve">DO NOT PUT </w:t>
      </w:r>
      <w:r w:rsidR="00150DF0">
        <w:rPr>
          <w:lang w:val="en-US"/>
        </w:rPr>
        <w:t>toothpaste tubes, pill packs, nappies, textiles,</w:t>
      </w:r>
      <w:r w:rsidR="00977215">
        <w:rPr>
          <w:lang w:val="en-US"/>
        </w:rPr>
        <w:t xml:space="preserve"> coffee pods,</w:t>
      </w:r>
      <w:r w:rsidR="00150DF0">
        <w:rPr>
          <w:lang w:val="en-US"/>
        </w:rPr>
        <w:t xml:space="preserve"> </w:t>
      </w:r>
      <w:proofErr w:type="gramStart"/>
      <w:r w:rsidR="00150DF0">
        <w:rPr>
          <w:lang w:val="en-US"/>
        </w:rPr>
        <w:t>batteries</w:t>
      </w:r>
      <w:proofErr w:type="gramEnd"/>
      <w:r w:rsidR="00150DF0">
        <w:rPr>
          <w:lang w:val="en-US"/>
        </w:rPr>
        <w:t xml:space="preserve"> and food</w:t>
      </w:r>
      <w:r w:rsidR="006954D8">
        <w:rPr>
          <w:lang w:val="en-US"/>
        </w:rPr>
        <w:t xml:space="preserve"> into recycling.  </w:t>
      </w:r>
      <w:r w:rsidR="00150DF0">
        <w:rPr>
          <w:lang w:val="en-US"/>
        </w:rPr>
        <w:t xml:space="preserve">   </w:t>
      </w:r>
      <w:r>
        <w:rPr>
          <w:lang w:val="en-US"/>
        </w:rPr>
        <w:t xml:space="preserve">Textiles should go to specific banks either at community/retail/or Household Waste Centres.   You </w:t>
      </w:r>
      <w:r w:rsidR="00441B45">
        <w:rPr>
          <w:lang w:val="en-US"/>
        </w:rPr>
        <w:t xml:space="preserve">can </w:t>
      </w:r>
      <w:r>
        <w:rPr>
          <w:lang w:val="en-US"/>
        </w:rPr>
        <w:t xml:space="preserve">take carrier bags, bread bags and empty frozen veg packets, to your local supermarket front of store collection please check at </w:t>
      </w:r>
      <w:hyperlink r:id="rId9" w:history="1">
        <w:r w:rsidR="00441B45" w:rsidRPr="007176FB">
          <w:rPr>
            <w:rStyle w:val="Hyperlink"/>
            <w:lang w:val="en-US"/>
          </w:rPr>
          <w:t>www.recyclenow.com/local-recycling</w:t>
        </w:r>
      </w:hyperlink>
      <w:r>
        <w:rPr>
          <w:lang w:val="en-US"/>
        </w:rPr>
        <w:t>.</w:t>
      </w:r>
      <w:r w:rsidR="00441B45">
        <w:rPr>
          <w:lang w:val="en-US"/>
        </w:rPr>
        <w:t xml:space="preserve">   Sainsbury’s superstores now take ALL flexible packaging in front of store collections </w:t>
      </w:r>
      <w:r w:rsidR="00675439">
        <w:rPr>
          <w:lang w:val="en-US"/>
        </w:rPr>
        <w:t xml:space="preserve">– guidance and a list of participating stores can be found at </w:t>
      </w:r>
      <w:hyperlink r:id="rId10" w:history="1">
        <w:r w:rsidR="00675439" w:rsidRPr="007176FB">
          <w:rPr>
            <w:rStyle w:val="Hyperlink"/>
            <w:lang w:val="en-US"/>
          </w:rPr>
          <w:t>www.about.sainsburys.co.uk/sustainability/plan-for-better/our-stories/2021/flexible-plastics</w:t>
        </w:r>
      </w:hyperlink>
      <w:r w:rsidR="00441B45">
        <w:rPr>
          <w:lang w:val="en-US"/>
        </w:rPr>
        <w:t>.</w:t>
      </w:r>
    </w:p>
    <w:p w14:paraId="6BC75BC7" w14:textId="76F02BAB" w:rsidR="00150DF0" w:rsidRDefault="00C8247D" w:rsidP="00C8247D">
      <w:pPr>
        <w:jc w:val="both"/>
        <w:rPr>
          <w:lang w:val="en-US"/>
        </w:rPr>
      </w:pPr>
      <w:r>
        <w:rPr>
          <w:lang w:val="en-US"/>
        </w:rPr>
        <w:t xml:space="preserve">It is important that </w:t>
      </w:r>
      <w:r w:rsidR="00675439">
        <w:rPr>
          <w:lang w:val="en-US"/>
        </w:rPr>
        <w:t xml:space="preserve">ALL PLASTIC PLACED FOR RECYCLING </w:t>
      </w:r>
      <w:r>
        <w:rPr>
          <w:lang w:val="en-US"/>
        </w:rPr>
        <w:t xml:space="preserve">is </w:t>
      </w:r>
      <w:r w:rsidR="00675439">
        <w:rPr>
          <w:lang w:val="en-US"/>
        </w:rPr>
        <w:t>CLEAN, DRY AND LOOSE</w:t>
      </w:r>
      <w:r>
        <w:rPr>
          <w:lang w:val="en-US"/>
        </w:rPr>
        <w:t xml:space="preserve"> and NOT in any carrier or black bags</w:t>
      </w:r>
      <w:r w:rsidR="00675439">
        <w:rPr>
          <w:lang w:val="en-US"/>
        </w:rPr>
        <w:t>.</w:t>
      </w:r>
      <w:r>
        <w:rPr>
          <w:lang w:val="en-US"/>
        </w:rPr>
        <w:t xml:space="preserve">   </w:t>
      </w:r>
    </w:p>
    <w:p w14:paraId="53B91665" w14:textId="16B76D6E" w:rsidR="00C8247D" w:rsidRDefault="00C8247D" w:rsidP="00441B45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The team at Pledge2Recycle </w:t>
      </w:r>
      <w:r w:rsidR="00675439">
        <w:rPr>
          <w:lang w:val="en-US"/>
        </w:rPr>
        <w:t xml:space="preserve">Plastics </w:t>
      </w:r>
      <w:r>
        <w:rPr>
          <w:lang w:val="en-US"/>
        </w:rPr>
        <w:t xml:space="preserve">are happy to take your queries you will find them </w:t>
      </w:r>
      <w:r w:rsidR="00CF2E01">
        <w:rPr>
          <w:lang w:val="en-US"/>
        </w:rPr>
        <w:t>@pledge2recycle or e-mail Amanda.bakewell@recoup.org</w:t>
      </w:r>
      <w:r w:rsidR="00675439">
        <w:rPr>
          <w:lang w:val="en-US"/>
        </w:rPr>
        <w:t>.</w:t>
      </w:r>
    </w:p>
    <w:p w14:paraId="210E45A1" w14:textId="77777777" w:rsidR="008B7E1F" w:rsidRDefault="008B7E1F">
      <w:pPr>
        <w:rPr>
          <w:lang w:val="en-US"/>
        </w:rPr>
      </w:pPr>
    </w:p>
    <w:p w14:paraId="4A3CF557" w14:textId="77777777" w:rsidR="008B7E1F" w:rsidRPr="00372A30" w:rsidRDefault="008B7E1F">
      <w:pPr>
        <w:rPr>
          <w:lang w:val="en-US"/>
        </w:rPr>
      </w:pPr>
    </w:p>
    <w:sectPr w:rsidR="008B7E1F" w:rsidRPr="00372A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C6A1E"/>
    <w:multiLevelType w:val="hybridMultilevel"/>
    <w:tmpl w:val="7EE46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67BCD"/>
    <w:multiLevelType w:val="multilevel"/>
    <w:tmpl w:val="57E8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7E4FAF"/>
    <w:multiLevelType w:val="multilevel"/>
    <w:tmpl w:val="7454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770977"/>
    <w:multiLevelType w:val="hybridMultilevel"/>
    <w:tmpl w:val="8D50C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30"/>
    <w:rsid w:val="00150DF0"/>
    <w:rsid w:val="002F1877"/>
    <w:rsid w:val="00372A30"/>
    <w:rsid w:val="003E2FD5"/>
    <w:rsid w:val="00441B45"/>
    <w:rsid w:val="00520C96"/>
    <w:rsid w:val="00675439"/>
    <w:rsid w:val="006954D8"/>
    <w:rsid w:val="0084329B"/>
    <w:rsid w:val="008B7E1F"/>
    <w:rsid w:val="00977215"/>
    <w:rsid w:val="00C624A4"/>
    <w:rsid w:val="00C8247D"/>
    <w:rsid w:val="00CF2E01"/>
    <w:rsid w:val="00F6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1EB3C"/>
  <w15:chartTrackingRefBased/>
  <w15:docId w15:val="{AE26512A-261B-4887-982E-DF7E3F48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7E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7E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5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76114.4ABD504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ledge2recycle.co.uk/ken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bout.sainsburys.co.uk/sustainability/plan-for-better/our-stories/2021/flexible-plastic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cyclenow.com/local-recyc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E1DC2-E547-4EBE-ABCA-50CA9A45E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Hitch</dc:creator>
  <cp:keywords/>
  <dc:description/>
  <cp:lastModifiedBy>Anne Hitch</cp:lastModifiedBy>
  <cp:revision>2</cp:revision>
  <cp:lastPrinted>2021-06-16T13:26:00Z</cp:lastPrinted>
  <dcterms:created xsi:type="dcterms:W3CDTF">2021-10-04T20:25:00Z</dcterms:created>
  <dcterms:modified xsi:type="dcterms:W3CDTF">2021-10-04T20:25:00Z</dcterms:modified>
</cp:coreProperties>
</file>